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A3221D" w14:textId="496FC853" w:rsidR="00DA2E23" w:rsidRPr="001A659D" w:rsidRDefault="00DA2E23" w:rsidP="00DA2E2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6D1BFF">
        <w:rPr>
          <w:rFonts w:ascii="Arial" w:hAnsi="Arial" w:cs="Arial"/>
          <w:b/>
          <w:sz w:val="24"/>
          <w:szCs w:val="24"/>
          <w:lang w:eastAsia="ja-JP"/>
        </w:rPr>
        <w:t>2353</w:t>
      </w:r>
      <w:bookmarkStart w:id="0" w:name="_GoBack"/>
      <w:bookmarkEnd w:id="0"/>
    </w:p>
    <w:p w14:paraId="2C60718D" w14:textId="77777777" w:rsidR="00DA2E23" w:rsidRPr="004B566C" w:rsidRDefault="00DA2E23" w:rsidP="00DA2E23">
      <w:pPr>
        <w:tabs>
          <w:tab w:val="left" w:pos="567"/>
        </w:tabs>
        <w:rPr>
          <w:rFonts w:ascii="Arial" w:hAnsi="Arial" w:cs="Arial"/>
          <w:b/>
          <w:sz w:val="24"/>
        </w:rPr>
      </w:pPr>
      <w:r w:rsidRPr="00AF32AD">
        <w:rPr>
          <w:rFonts w:ascii="Arial" w:hAnsi="Arial" w:cs="Arial"/>
          <w:b/>
          <w:sz w:val="24"/>
          <w:szCs w:val="24"/>
        </w:rPr>
        <w:t xml:space="preserve">Bangalore, </w:t>
      </w:r>
      <w:r>
        <w:rPr>
          <w:rFonts w:ascii="Arial" w:hAnsi="Arial" w:cs="Arial"/>
          <w:b/>
          <w:sz w:val="24"/>
          <w:szCs w:val="24"/>
        </w:rPr>
        <w:t>India, Sep.</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7F307F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9D4B9C" w:rsidRPr="009D4B9C">
        <w:rPr>
          <w:rFonts w:ascii="Arial" w:hAnsi="Arial" w:cs="Arial"/>
          <w:lang w:eastAsia="ja-JP"/>
        </w:rPr>
        <w:t>13.3.6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EBA463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AFF01FB" w:rsidR="00871653" w:rsidRPr="006A7BCB" w:rsidRDefault="008B2BA0" w:rsidP="008836AC">
            <w:pPr>
              <w:tabs>
                <w:tab w:val="left" w:pos="567"/>
              </w:tabs>
              <w:spacing w:after="0"/>
              <w:rPr>
                <w:rFonts w:ascii="Arial" w:hAnsi="Arial" w:cs="Arial"/>
                <w:highlight w:val="yellow"/>
                <w:lang w:eastAsia="ja-JP"/>
              </w:rPr>
            </w:pPr>
            <w:r>
              <w:rPr>
                <w:rFonts w:ascii="Arial" w:hAnsi="Arial" w:cs="Arial"/>
                <w:color w:val="00B050"/>
                <w:lang w:eastAsia="ja-JP"/>
              </w:rPr>
              <w:t>30</w:t>
            </w:r>
            <w:r w:rsidR="006F52A3" w:rsidRPr="006F52A3">
              <w:rPr>
                <w:rFonts w:ascii="Arial" w:hAnsi="Arial" w:cs="Arial"/>
                <w:color w:val="00B050"/>
                <w:lang w:eastAsia="ja-JP"/>
              </w:rPr>
              <w:t>%</w:t>
            </w:r>
            <w:r w:rsidR="00773446">
              <w:rPr>
                <w:rFonts w:ascii="Arial" w:hAnsi="Arial" w:cs="Arial"/>
                <w:color w:val="00B050"/>
                <w:lang w:eastAsia="ja-JP"/>
              </w:rPr>
              <w:t xml:space="preserve"> (+</w:t>
            </w:r>
            <w:r>
              <w:rPr>
                <w:rFonts w:ascii="Arial" w:hAnsi="Arial" w:cs="Arial"/>
                <w:color w:val="00B050"/>
                <w:lang w:eastAsia="ja-JP"/>
              </w:rPr>
              <w:t>6</w:t>
            </w:r>
            <w:r w:rsidR="00773446">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16819856" w:rsidR="004705CB" w:rsidRDefault="004705CB" w:rsidP="004705CB">
      <w:pPr>
        <w:rPr>
          <w:rFonts w:eastAsiaTheme="minorEastAsia"/>
        </w:rPr>
      </w:pPr>
      <w:r>
        <w:rPr>
          <w:rFonts w:eastAsiaTheme="minorEastAsia"/>
        </w:rPr>
        <w:t>Status after RAN5#</w:t>
      </w:r>
      <w:r w:rsidR="008B2BA0">
        <w:rPr>
          <w:rFonts w:eastAsiaTheme="minorEastAsia"/>
        </w:rPr>
        <w:t>100</w:t>
      </w:r>
      <w:r>
        <w:rPr>
          <w:rFonts w:eastAsiaTheme="minorEastAsia"/>
        </w:rPr>
        <w:t>:</w:t>
      </w:r>
    </w:p>
    <w:p w14:paraId="0764C1FB" w14:textId="1D934E23" w:rsidR="004705CB" w:rsidRDefault="00AE0E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B2BA0">
        <w:rPr>
          <w:rFonts w:ascii="Arial" w:eastAsiaTheme="minorEastAsia" w:hAnsi="Arial" w:cs="Arial"/>
          <w:sz w:val="20"/>
          <w:szCs w:val="20"/>
          <w:lang w:eastAsia="zh-CN"/>
        </w:rPr>
        <w:t>30</w:t>
      </w:r>
      <w:r>
        <w:rPr>
          <w:rFonts w:ascii="Arial" w:eastAsiaTheme="minorEastAsia" w:hAnsi="Arial" w:cs="Arial" w:hint="eastAsia"/>
          <w:sz w:val="20"/>
          <w:szCs w:val="20"/>
          <w:lang w:eastAsia="zh-CN"/>
        </w:rPr>
        <w:t>%.</w:t>
      </w:r>
    </w:p>
    <w:p w14:paraId="7F61CD58" w14:textId="31FD10E6" w:rsidR="00AE0E32" w:rsidRDefault="008B2BA0"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2</w:t>
      </w:r>
      <w:r w:rsidR="00AE0E32">
        <w:rPr>
          <w:rFonts w:ascii="Arial" w:eastAsiaTheme="minorEastAsia" w:hAnsi="Arial" w:cs="Arial"/>
          <w:sz w:val="20"/>
          <w:szCs w:val="20"/>
          <w:lang w:eastAsia="zh-CN"/>
        </w:rPr>
        <w:t xml:space="preserve"> CRs were </w:t>
      </w:r>
      <w:r w:rsidR="00773446">
        <w:rPr>
          <w:rFonts w:ascii="Arial" w:eastAsiaTheme="minorEastAsia" w:hAnsi="Arial" w:cs="Arial"/>
          <w:sz w:val="20"/>
          <w:szCs w:val="20"/>
          <w:lang w:eastAsia="zh-CN"/>
        </w:rPr>
        <w:t>agreed</w:t>
      </w:r>
      <w:r w:rsidR="00AE0E32">
        <w:rPr>
          <w:rFonts w:ascii="Arial" w:eastAsiaTheme="minorEastAsia" w:hAnsi="Arial" w:cs="Arial"/>
          <w:sz w:val="20"/>
          <w:szCs w:val="20"/>
          <w:lang w:eastAsia="zh-CN"/>
        </w:rPr>
        <w:t xml:space="preserve"> at RAN5#</w:t>
      </w:r>
      <w:r>
        <w:rPr>
          <w:rFonts w:ascii="Arial" w:eastAsiaTheme="minorEastAsia" w:hAnsi="Arial" w:cs="Arial"/>
          <w:sz w:val="20"/>
          <w:szCs w:val="20"/>
          <w:lang w:eastAsia="zh-CN"/>
        </w:rPr>
        <w:t>100</w:t>
      </w:r>
      <w:r w:rsidR="00AE0E32">
        <w:rPr>
          <w:rFonts w:ascii="Arial" w:eastAsiaTheme="minorEastAsia" w:hAnsi="Arial" w:cs="Arial"/>
          <w:sz w:val="20"/>
          <w:szCs w:val="20"/>
          <w:lang w:eastAsia="zh-CN"/>
        </w:rPr>
        <w:t xml:space="preserve"> meeting</w:t>
      </w:r>
    </w:p>
    <w:p w14:paraId="4CCFD135" w14:textId="77777777" w:rsidR="004705CB" w:rsidRPr="00BD2D15" w:rsidRDefault="004705CB" w:rsidP="004705CB">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77B4F775" w14:textId="2338A7FA" w:rsidR="008B2BA0" w:rsidRPr="00CE2501" w:rsidRDefault="008B2BA0" w:rsidP="008B2BA0">
      <w:pPr>
        <w:pStyle w:val="ListParagraph"/>
        <w:numPr>
          <w:ilvl w:val="0"/>
          <w:numId w:val="21"/>
        </w:numPr>
        <w:snapToGrid w:val="0"/>
        <w:ind w:leftChars="0"/>
        <w:rPr>
          <w:rFonts w:ascii="Arial" w:eastAsiaTheme="minorEastAsia" w:hAnsi="Arial" w:cs="Arial"/>
          <w:bCs/>
          <w:sz w:val="18"/>
        </w:rPr>
      </w:pPr>
      <w:r w:rsidRPr="008B2BA0">
        <w:rPr>
          <w:rFonts w:ascii="Arial" w:eastAsiaTheme="minorEastAsia" w:hAnsi="Arial" w:cs="Arial"/>
          <w:bCs/>
          <w:sz w:val="18"/>
        </w:rPr>
        <w:t>R5-235064</w:t>
      </w:r>
      <w:r w:rsidRPr="008B2BA0">
        <w:rPr>
          <w:rFonts w:ascii="Arial" w:eastAsiaTheme="minorEastAsia" w:hAnsi="Arial" w:cs="Arial"/>
          <w:bCs/>
          <w:sz w:val="18"/>
        </w:rPr>
        <w:tab/>
        <w:t>WP of FR2 FWA UE with maximum TRP of 23dBm for band n257 and n258</w:t>
      </w:r>
    </w:p>
    <w:p w14:paraId="305B29DF" w14:textId="77777777" w:rsidR="008B2BA0" w:rsidRDefault="008B2BA0" w:rsidP="00773446">
      <w:pPr>
        <w:overflowPunct/>
        <w:autoSpaceDE/>
        <w:autoSpaceDN/>
        <w:snapToGrid w:val="0"/>
        <w:spacing w:after="0"/>
        <w:textAlignment w:val="auto"/>
        <w:rPr>
          <w:rFonts w:ascii="Arial" w:eastAsiaTheme="minorEastAsia" w:hAnsi="Arial" w:cs="Arial"/>
          <w:b/>
          <w:bCs/>
        </w:rPr>
      </w:pPr>
    </w:p>
    <w:p w14:paraId="51AE6C7E" w14:textId="4860459B" w:rsidR="00773446" w:rsidRDefault="00773446" w:rsidP="00773446">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38.521-2 CRs:</w:t>
      </w:r>
    </w:p>
    <w:p w14:paraId="748645E0" w14:textId="5583EF9F" w:rsidR="008B2BA0" w:rsidRPr="00CE2501" w:rsidRDefault="008B2BA0" w:rsidP="008B2BA0">
      <w:pPr>
        <w:pStyle w:val="ListParagraph"/>
        <w:numPr>
          <w:ilvl w:val="0"/>
          <w:numId w:val="21"/>
        </w:numPr>
        <w:snapToGrid w:val="0"/>
        <w:ind w:leftChars="0"/>
        <w:rPr>
          <w:rFonts w:ascii="Arial" w:eastAsiaTheme="minorEastAsia" w:hAnsi="Arial" w:cs="Arial"/>
          <w:bCs/>
          <w:sz w:val="18"/>
        </w:rPr>
      </w:pPr>
      <w:r w:rsidRPr="008B2BA0">
        <w:rPr>
          <w:rFonts w:ascii="Arial" w:eastAsiaTheme="minorEastAsia" w:hAnsi="Arial" w:cs="Arial"/>
          <w:bCs/>
          <w:sz w:val="18"/>
        </w:rPr>
        <w:t>R5-235746</w:t>
      </w:r>
      <w:r w:rsidRPr="008B2BA0">
        <w:rPr>
          <w:rFonts w:ascii="Arial" w:eastAsiaTheme="minorEastAsia" w:hAnsi="Arial" w:cs="Arial"/>
          <w:bCs/>
          <w:sz w:val="18"/>
        </w:rPr>
        <w:tab/>
        <w:t>PC5 MU - Tx test cases update in 38.521-2</w:t>
      </w:r>
      <w:r>
        <w:rPr>
          <w:rFonts w:ascii="Arial" w:eastAsiaTheme="minorEastAsia" w:hAnsi="Arial" w:cs="Arial"/>
          <w:bCs/>
          <w:sz w:val="18"/>
        </w:rPr>
        <w:t>, K</w:t>
      </w:r>
      <w:r>
        <w:rPr>
          <w:rFonts w:ascii="Arial" w:eastAsiaTheme="minorEastAsia" w:hAnsi="Arial" w:cs="Arial" w:hint="eastAsia"/>
          <w:bCs/>
          <w:sz w:val="18"/>
          <w:lang w:eastAsia="zh-CN"/>
        </w:rPr>
        <w:t>e</w:t>
      </w:r>
      <w:r>
        <w:rPr>
          <w:rFonts w:ascii="Arial" w:eastAsiaTheme="minorEastAsia" w:hAnsi="Arial" w:cs="Arial"/>
          <w:bCs/>
          <w:sz w:val="18"/>
        </w:rPr>
        <w:t>ysight</w:t>
      </w:r>
    </w:p>
    <w:p w14:paraId="307FD4D3" w14:textId="77777777" w:rsidR="008B2BA0" w:rsidRDefault="008B2BA0" w:rsidP="00773446">
      <w:pPr>
        <w:overflowPunct/>
        <w:autoSpaceDE/>
        <w:autoSpaceDN/>
        <w:snapToGrid w:val="0"/>
        <w:spacing w:after="0"/>
        <w:textAlignment w:val="auto"/>
        <w:rPr>
          <w:rFonts w:ascii="Arial" w:eastAsiaTheme="minorEastAsia" w:hAnsi="Arial" w:cs="Arial"/>
          <w:b/>
          <w:bCs/>
        </w:rPr>
      </w:pPr>
    </w:p>
    <w:p w14:paraId="3C31F9F8" w14:textId="34620C54" w:rsidR="00773446" w:rsidRDefault="00773446" w:rsidP="00773446">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38.903 CRs:</w:t>
      </w:r>
    </w:p>
    <w:p w14:paraId="5E33A4AC" w14:textId="48503724" w:rsidR="008B2BA0" w:rsidRPr="00CE2501" w:rsidRDefault="008B2BA0" w:rsidP="008B2BA0">
      <w:pPr>
        <w:pStyle w:val="ListParagraph"/>
        <w:numPr>
          <w:ilvl w:val="0"/>
          <w:numId w:val="21"/>
        </w:numPr>
        <w:snapToGrid w:val="0"/>
        <w:ind w:leftChars="0"/>
        <w:rPr>
          <w:rFonts w:ascii="Arial" w:eastAsiaTheme="minorEastAsia" w:hAnsi="Arial" w:cs="Arial"/>
          <w:bCs/>
          <w:sz w:val="18"/>
        </w:rPr>
      </w:pPr>
      <w:r w:rsidRPr="008B2BA0">
        <w:rPr>
          <w:rFonts w:ascii="Arial" w:eastAsiaTheme="minorEastAsia" w:hAnsi="Arial" w:cs="Arial"/>
          <w:bCs/>
          <w:sz w:val="18"/>
        </w:rPr>
        <w:t>R5-233977</w:t>
      </w:r>
      <w:r w:rsidRPr="008B2BA0">
        <w:rPr>
          <w:rFonts w:ascii="Arial" w:eastAsiaTheme="minorEastAsia" w:hAnsi="Arial" w:cs="Arial"/>
          <w:bCs/>
          <w:sz w:val="18"/>
        </w:rPr>
        <w:tab/>
        <w:t>PC5 MU definition in 38.903</w:t>
      </w:r>
      <w:r>
        <w:rPr>
          <w:rFonts w:ascii="Arial" w:eastAsiaTheme="minorEastAsia" w:hAnsi="Arial" w:cs="Arial"/>
          <w:bCs/>
          <w:sz w:val="18"/>
        </w:rPr>
        <w:t>, Keysight</w:t>
      </w:r>
    </w:p>
    <w:p w14:paraId="315AD1E7" w14:textId="1906C5B2" w:rsidR="00701410" w:rsidRPr="008B2BA0" w:rsidRDefault="00701410" w:rsidP="003E3A1A">
      <w:pPr>
        <w:overflowPunct/>
        <w:autoSpaceDE/>
        <w:autoSpaceDN/>
        <w:snapToGrid w:val="0"/>
        <w:spacing w:after="0"/>
        <w:textAlignment w:val="auto"/>
        <w:rPr>
          <w:rFonts w:ascii="Arial" w:eastAsia="Yu Mincho" w:hAnsi="Arial" w:cs="Arial"/>
          <w:lang w:val="en-US" w:eastAsia="ja-JP"/>
        </w:rPr>
      </w:pPr>
    </w:p>
    <w:p w14:paraId="5E00A171" w14:textId="49619B94" w:rsidR="00E57EBD" w:rsidRDefault="00E57EBD" w:rsidP="00E57EBD">
      <w:pPr>
        <w:pStyle w:val="FP"/>
        <w:ind w:left="567"/>
        <w:rPr>
          <w:sz w:val="12"/>
          <w:szCs w:val="12"/>
        </w:rPr>
      </w:pPr>
      <w:r>
        <w:rPr>
          <w:sz w:val="12"/>
          <w:szCs w:val="12"/>
        </w:rPr>
        <w:t>26.04.2023</w:t>
      </w:r>
      <w:r>
        <w:rPr>
          <w:sz w:val="12"/>
          <w:szCs w:val="12"/>
        </w:rPr>
        <w:tab/>
      </w:r>
      <w:r>
        <w:rPr>
          <w:sz w:val="12"/>
          <w:szCs w:val="12"/>
        </w:rPr>
        <w:tab/>
        <w:t>minor adaptations for RAN #100</w:t>
      </w:r>
    </w:p>
    <w:p w14:paraId="70D4EA16" w14:textId="6110D678" w:rsidR="00773446" w:rsidRPr="00F7266A" w:rsidRDefault="00773446" w:rsidP="00E57EBD">
      <w:pPr>
        <w:pStyle w:val="FP"/>
        <w:ind w:firstLine="567"/>
        <w:rPr>
          <w:sz w:val="12"/>
          <w:szCs w:val="12"/>
        </w:rPr>
      </w:pPr>
      <w:r>
        <w:rPr>
          <w:sz w:val="12"/>
          <w:szCs w:val="12"/>
        </w:rPr>
        <w:t>01.02.2023</w:t>
      </w:r>
      <w:r>
        <w:rPr>
          <w:sz w:val="12"/>
          <w:szCs w:val="12"/>
        </w:rPr>
        <w:tab/>
      </w:r>
      <w:r>
        <w:rPr>
          <w:sz w:val="12"/>
          <w:szCs w:val="12"/>
        </w:rPr>
        <w:tab/>
        <w:t>minor adaptations for RAN #99</w:t>
      </w:r>
    </w:p>
    <w:p w14:paraId="42C16C9F" w14:textId="77777777" w:rsidR="00BD2D15" w:rsidRDefault="00BD2D15" w:rsidP="00BD2D15">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F160199" w14:textId="0141C004" w:rsidR="00AE0E32" w:rsidRPr="00AE0E32" w:rsidRDefault="00AE0E32" w:rsidP="00AE0E32">
      <w:pPr>
        <w:pStyle w:val="FP"/>
        <w:rPr>
          <w:sz w:val="12"/>
          <w:szCs w:val="12"/>
        </w:rPr>
      </w:pPr>
      <w:r>
        <w:rPr>
          <w:sz w:val="12"/>
          <w:szCs w:val="12"/>
        </w:rPr>
        <w:tab/>
        <w:t>01.08.2022</w:t>
      </w:r>
      <w:r>
        <w:rPr>
          <w:sz w:val="12"/>
          <w:szCs w:val="12"/>
        </w:rPr>
        <w:tab/>
      </w:r>
      <w:r>
        <w:rPr>
          <w:sz w:val="12"/>
          <w:szCs w:val="12"/>
        </w:rPr>
        <w:tab/>
        <w:t>minor adaptations for RAN #97e</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4CCEF" w14:textId="77777777" w:rsidR="00182115" w:rsidRDefault="00182115">
      <w:r>
        <w:separator/>
      </w:r>
    </w:p>
  </w:endnote>
  <w:endnote w:type="continuationSeparator" w:id="0">
    <w:p w14:paraId="0AC19804" w14:textId="77777777" w:rsidR="00182115" w:rsidRDefault="00182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9588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9588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BA138" w14:textId="77777777" w:rsidR="00182115" w:rsidRDefault="00182115">
      <w:r>
        <w:separator/>
      </w:r>
    </w:p>
  </w:footnote>
  <w:footnote w:type="continuationSeparator" w:id="0">
    <w:p w14:paraId="6371EAD7" w14:textId="77777777" w:rsidR="00182115" w:rsidRDefault="00182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CA7DEB"/>
    <w:multiLevelType w:val="hybridMultilevel"/>
    <w:tmpl w:val="773E194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0"/>
  </w:num>
  <w:num w:numId="18">
    <w:abstractNumId w:val="4"/>
  </w:num>
  <w:num w:numId="19">
    <w:abstractNumId w:val="6"/>
  </w:num>
  <w:num w:numId="20">
    <w:abstractNumId w:val="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A5791"/>
    <w:rsid w:val="000C00FA"/>
    <w:rsid w:val="000C51AA"/>
    <w:rsid w:val="000D17BC"/>
    <w:rsid w:val="000D2186"/>
    <w:rsid w:val="000E1456"/>
    <w:rsid w:val="000E4F35"/>
    <w:rsid w:val="000F6C1C"/>
    <w:rsid w:val="00110BAE"/>
    <w:rsid w:val="00116F4B"/>
    <w:rsid w:val="001229F4"/>
    <w:rsid w:val="00137471"/>
    <w:rsid w:val="00150FD3"/>
    <w:rsid w:val="00182115"/>
    <w:rsid w:val="00184428"/>
    <w:rsid w:val="001A248F"/>
    <w:rsid w:val="001A3B5F"/>
    <w:rsid w:val="001A659D"/>
    <w:rsid w:val="001B51AB"/>
    <w:rsid w:val="001B5CA8"/>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567C"/>
    <w:rsid w:val="002C0B82"/>
    <w:rsid w:val="00301B7A"/>
    <w:rsid w:val="00306D59"/>
    <w:rsid w:val="00314190"/>
    <w:rsid w:val="00321EF0"/>
    <w:rsid w:val="0032503A"/>
    <w:rsid w:val="00325EE1"/>
    <w:rsid w:val="003303B6"/>
    <w:rsid w:val="003357C0"/>
    <w:rsid w:val="00344D60"/>
    <w:rsid w:val="00346477"/>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BFF"/>
    <w:rsid w:val="006D1C93"/>
    <w:rsid w:val="006E3F11"/>
    <w:rsid w:val="006E526C"/>
    <w:rsid w:val="006F52A3"/>
    <w:rsid w:val="00701410"/>
    <w:rsid w:val="007113A1"/>
    <w:rsid w:val="00714D27"/>
    <w:rsid w:val="00721CF6"/>
    <w:rsid w:val="00723E46"/>
    <w:rsid w:val="00733826"/>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2BA0"/>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9709A"/>
    <w:rsid w:val="009C0BC7"/>
    <w:rsid w:val="009C6592"/>
    <w:rsid w:val="009D4B9C"/>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41C7"/>
    <w:rsid w:val="00BC7E6E"/>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5B2F"/>
    <w:rsid w:val="00D46E88"/>
    <w:rsid w:val="00D60BD6"/>
    <w:rsid w:val="00D613A9"/>
    <w:rsid w:val="00D70D86"/>
    <w:rsid w:val="00D76BA4"/>
    <w:rsid w:val="00D8021D"/>
    <w:rsid w:val="00D82D10"/>
    <w:rsid w:val="00D86784"/>
    <w:rsid w:val="00D920E6"/>
    <w:rsid w:val="00DA004C"/>
    <w:rsid w:val="00DA2E23"/>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57EBD"/>
    <w:rsid w:val="00E6077C"/>
    <w:rsid w:val="00E607F2"/>
    <w:rsid w:val="00E6618E"/>
    <w:rsid w:val="00E77436"/>
    <w:rsid w:val="00E814E3"/>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72B10"/>
    <w:rsid w:val="00F77359"/>
    <w:rsid w:val="00F86A73"/>
    <w:rsid w:val="00F9588E"/>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3446"/>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5287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528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52870"/>
    <w:pPr>
      <w:ind w:left="1418" w:hanging="1418"/>
      <w:outlineLvl w:val="3"/>
    </w:pPr>
    <w:rPr>
      <w:sz w:val="24"/>
    </w:rPr>
  </w:style>
  <w:style w:type="paragraph" w:styleId="Heading5">
    <w:name w:val="heading 5"/>
    <w:aliases w:val="H5"/>
    <w:basedOn w:val="Heading4"/>
    <w:next w:val="Normal"/>
    <w:qFormat/>
    <w:rsid w:val="00352870"/>
    <w:pPr>
      <w:ind w:left="1701" w:hanging="1701"/>
      <w:outlineLvl w:val="4"/>
    </w:pPr>
    <w:rPr>
      <w:sz w:val="22"/>
    </w:rPr>
  </w:style>
  <w:style w:type="paragraph" w:styleId="Heading6">
    <w:name w:val="heading 6"/>
    <w:basedOn w:val="H6"/>
    <w:next w:val="Normal"/>
    <w:link w:val="Heading6Char"/>
    <w:qFormat/>
    <w:rsid w:val="00352870"/>
    <w:pPr>
      <w:outlineLvl w:val="5"/>
    </w:pPr>
  </w:style>
  <w:style w:type="paragraph" w:styleId="Heading7">
    <w:name w:val="heading 7"/>
    <w:basedOn w:val="H6"/>
    <w:next w:val="Normal"/>
    <w:link w:val="Heading7Char"/>
    <w:qFormat/>
    <w:rsid w:val="00352870"/>
    <w:pPr>
      <w:outlineLvl w:val="6"/>
    </w:pPr>
  </w:style>
  <w:style w:type="paragraph" w:styleId="Heading8">
    <w:name w:val="heading 8"/>
    <w:aliases w:val="Table Heading"/>
    <w:basedOn w:val="Heading1"/>
    <w:next w:val="Normal"/>
    <w:qFormat/>
    <w:rsid w:val="00352870"/>
    <w:pPr>
      <w:ind w:left="0" w:firstLine="0"/>
      <w:outlineLvl w:val="7"/>
    </w:pPr>
  </w:style>
  <w:style w:type="paragraph" w:styleId="Heading9">
    <w:name w:val="heading 9"/>
    <w:aliases w:val="Figure Heading,FH"/>
    <w:basedOn w:val="Heading8"/>
    <w:next w:val="Normal"/>
    <w:qFormat/>
    <w:rsid w:val="003528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5287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Index2">
    <w:name w:val="index 2"/>
    <w:basedOn w:val="Index1"/>
    <w:rsid w:val="00352870"/>
    <w:pPr>
      <w:ind w:left="284"/>
    </w:pPr>
  </w:style>
  <w:style w:type="paragraph" w:styleId="Index1">
    <w:name w:val="index 1"/>
    <w:basedOn w:val="Normal"/>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52870"/>
    <w:pPr>
      <w:outlineLvl w:val="9"/>
    </w:pPr>
  </w:style>
  <w:style w:type="paragraph" w:styleId="ListNumber2">
    <w:name w:val="List Number 2"/>
    <w:basedOn w:val="ListNumber"/>
    <w:rsid w:val="0035287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5287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528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Normal"/>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Normal"/>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Normal"/>
    <w:rsid w:val="00352870"/>
    <w:pPr>
      <w:ind w:left="1985" w:hanging="1985"/>
    </w:pPr>
  </w:style>
  <w:style w:type="paragraph" w:styleId="TOC7">
    <w:name w:val="toc 7"/>
    <w:basedOn w:val="TOC6"/>
    <w:next w:val="Normal"/>
    <w:rsid w:val="00352870"/>
    <w:pPr>
      <w:ind w:left="2268" w:hanging="2268"/>
    </w:pPr>
  </w:style>
  <w:style w:type="paragraph" w:styleId="ListBullet2">
    <w:name w:val="List Bullet 2"/>
    <w:aliases w:val="lb2"/>
    <w:basedOn w:val="ListBullet"/>
    <w:rsid w:val="00352870"/>
    <w:pPr>
      <w:ind w:left="851"/>
    </w:pPr>
  </w:style>
  <w:style w:type="paragraph" w:styleId="ListBullet3">
    <w:name w:val="List Bullet 3"/>
    <w:basedOn w:val="ListBullet2"/>
    <w:rsid w:val="00352870"/>
    <w:pPr>
      <w:ind w:left="1135"/>
    </w:pPr>
  </w:style>
  <w:style w:type="paragraph" w:styleId="ListNumber">
    <w:name w:val="List Number"/>
    <w:basedOn w:val="List"/>
    <w:rsid w:val="00352870"/>
  </w:style>
  <w:style w:type="paragraph" w:customStyle="1" w:styleId="EQ">
    <w:name w:val="EQ"/>
    <w:basedOn w:val="Normal"/>
    <w:next w:val="Normal"/>
    <w:rsid w:val="00352870"/>
    <w:pPr>
      <w:keepLines/>
      <w:tabs>
        <w:tab w:val="center" w:pos="4536"/>
        <w:tab w:val="right" w:pos="9072"/>
      </w:tabs>
    </w:pPr>
    <w:rPr>
      <w:noProof/>
    </w:rPr>
  </w:style>
  <w:style w:type="paragraph" w:customStyle="1" w:styleId="TH">
    <w:name w:val="TH"/>
    <w:basedOn w:val="Normal"/>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52870"/>
    <w:pPr>
      <w:jc w:val="right"/>
    </w:pPr>
  </w:style>
  <w:style w:type="paragraph" w:customStyle="1" w:styleId="H6">
    <w:name w:val="H6"/>
    <w:basedOn w:val="Heading5"/>
    <w:next w:val="Normal"/>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Normal"/>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List2">
    <w:name w:val="List 2"/>
    <w:basedOn w:val="List"/>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52870"/>
    <w:pPr>
      <w:ind w:left="1135"/>
    </w:pPr>
  </w:style>
  <w:style w:type="paragraph" w:styleId="List4">
    <w:name w:val="List 4"/>
    <w:basedOn w:val="List3"/>
    <w:rsid w:val="00352870"/>
    <w:pPr>
      <w:ind w:left="1418"/>
    </w:pPr>
  </w:style>
  <w:style w:type="paragraph" w:styleId="List5">
    <w:name w:val="List 5"/>
    <w:basedOn w:val="List4"/>
    <w:rsid w:val="00352870"/>
    <w:pPr>
      <w:ind w:left="1702"/>
    </w:pPr>
  </w:style>
  <w:style w:type="paragraph" w:customStyle="1" w:styleId="EditorsNote">
    <w:name w:val="Editor's Note"/>
    <w:basedOn w:val="NO"/>
    <w:rsid w:val="00352870"/>
    <w:rPr>
      <w:color w:val="FF0000"/>
    </w:rPr>
  </w:style>
  <w:style w:type="paragraph" w:styleId="List">
    <w:name w:val="List"/>
    <w:basedOn w:val="Normal"/>
    <w:rsid w:val="00352870"/>
    <w:pPr>
      <w:ind w:left="568" w:hanging="284"/>
    </w:pPr>
  </w:style>
  <w:style w:type="paragraph" w:styleId="ListBullet">
    <w:name w:val="List Bullet"/>
    <w:basedOn w:val="List"/>
    <w:rsid w:val="00352870"/>
  </w:style>
  <w:style w:type="paragraph" w:styleId="ListBullet4">
    <w:name w:val="List Bullet 4"/>
    <w:basedOn w:val="ListBullet3"/>
    <w:rsid w:val="00352870"/>
    <w:pPr>
      <w:ind w:left="1418"/>
    </w:pPr>
  </w:style>
  <w:style w:type="paragraph" w:styleId="ListBullet5">
    <w:name w:val="List Bullet 5"/>
    <w:basedOn w:val="ListBullet4"/>
    <w:rsid w:val="00352870"/>
    <w:pPr>
      <w:ind w:left="1702"/>
    </w:pPr>
  </w:style>
  <w:style w:type="paragraph" w:customStyle="1" w:styleId="B1">
    <w:name w:val="B1"/>
    <w:basedOn w:val="List"/>
    <w:link w:val="B1Char1"/>
    <w:rsid w:val="00352870"/>
  </w:style>
  <w:style w:type="paragraph" w:customStyle="1" w:styleId="B2">
    <w:name w:val="B2"/>
    <w:basedOn w:val="List2"/>
    <w:rsid w:val="00352870"/>
  </w:style>
  <w:style w:type="paragraph" w:customStyle="1" w:styleId="B3">
    <w:name w:val="B3"/>
    <w:basedOn w:val="List3"/>
    <w:rsid w:val="00352870"/>
  </w:style>
  <w:style w:type="paragraph" w:customStyle="1" w:styleId="B4">
    <w:name w:val="B4"/>
    <w:basedOn w:val="List4"/>
    <w:rsid w:val="00352870"/>
  </w:style>
  <w:style w:type="paragraph" w:customStyle="1" w:styleId="B5">
    <w:name w:val="B5"/>
    <w:basedOn w:val="List5"/>
    <w:rsid w:val="00352870"/>
  </w:style>
  <w:style w:type="paragraph" w:styleId="Footer">
    <w:name w:val="footer"/>
    <w:basedOn w:val="Header"/>
    <w:link w:val="FooterChar"/>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791</Words>
  <Characters>4511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2023-09-01T12:25:00Z</dcterms:created>
  <dcterms:modified xsi:type="dcterms:W3CDTF">2023-09-01T12:25:00Z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(3)TgumWz5xzwXRcg+gxO3aPGYYLMZygOSQHQRd4R/NtL//BFYyKPQFvKyizLBj1Xr7wCf0s/fQ
khwAiflZCOS08xpiyKGh5N5Jokng28dP3Hz8xPSspsy5vhBUbSod1u9VVIcnfMLsKap8M8ht
746e+8KkHn0i+DEz4Pedar4EIr8mH6jjATE7HZ8PQwx28Xod8MSLDMc52HigNstpe3Iv8ywM
4heRXo2camBrSOXJ5d</vt:lpwstr>
  </property>
  <property fmtid="{D5CDD505-2E9C-101B-9397-08002B2CF9AE}" pid="11" name="_2015_ms_pID_7253431">
    <vt:lpwstr>H414tlpfF9dVu2hMw/94/skQ845zPPtTzFQvyvh6eel6tcf9aa8FED
1xahnlcpITpKb0VCV3KlkkdAgZgPTj+U+MteLZ4+4L4LmMC3aZpcFnKT49uC1DYYRn9UUtzI
KUk2m32SScLit2Tc6CuDklPiQfGh6yuRrX5+ZvDvsJDVG0LTFpE3PwWtzu7SFZbj2LCC51L/
GLxiurSlaCTwAAxYXa5pGA/+pE9tAZ8sBAeH</vt:lpwstr>
  </property>
  <property fmtid="{D5CDD505-2E9C-101B-9397-08002B2CF9AE}" pid="12" name="_2015_ms_pID_7253432">
    <vt:lpwstr>sfKj1tI3v1lupko5caxqfb0=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1692907051</vt:lpwstr>
  </property>
</Properties>
</file>